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DD4" w:rsidRDefault="00B96689" w:rsidP="00BA6D34">
      <w:pPr>
        <w:jc w:val="center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b/>
          <w:sz w:val="36"/>
        </w:rPr>
        <w:t>山二</w:t>
      </w:r>
      <w:proofErr w:type="gramStart"/>
      <w:r>
        <w:rPr>
          <w:rFonts w:ascii="微软雅黑" w:eastAsia="微软雅黑" w:hAnsi="微软雅黑" w:hint="eastAsia"/>
          <w:b/>
          <w:sz w:val="36"/>
        </w:rPr>
        <w:t>医</w:t>
      </w:r>
      <w:proofErr w:type="gramEnd"/>
      <w:r>
        <w:rPr>
          <w:rFonts w:ascii="微软雅黑" w:eastAsia="微软雅黑" w:hAnsi="微软雅黑" w:hint="eastAsia"/>
          <w:b/>
          <w:sz w:val="36"/>
        </w:rPr>
        <w:t>云</w:t>
      </w:r>
      <w:r w:rsidR="00DF4997">
        <w:rPr>
          <w:rFonts w:ascii="微软雅黑" w:eastAsia="微软雅黑" w:hAnsi="微软雅黑" w:hint="eastAsia"/>
          <w:b/>
          <w:sz w:val="36"/>
        </w:rPr>
        <w:t>PC及手机</w:t>
      </w:r>
      <w:r w:rsidR="000D7455">
        <w:rPr>
          <w:rFonts w:ascii="微软雅黑" w:eastAsia="微软雅黑" w:hAnsi="微软雅黑" w:hint="eastAsia"/>
          <w:b/>
          <w:sz w:val="36"/>
        </w:rPr>
        <w:t>客户端安装配置</w:t>
      </w:r>
    </w:p>
    <w:p w:rsidR="000D7455" w:rsidRPr="000D7455" w:rsidRDefault="000D7455" w:rsidP="000D7455">
      <w:pPr>
        <w:rPr>
          <w:rFonts w:ascii="微软雅黑" w:eastAsia="微软雅黑" w:hAnsi="微软雅黑"/>
          <w:b/>
          <w:sz w:val="28"/>
          <w:szCs w:val="28"/>
        </w:rPr>
      </w:pPr>
      <w:r w:rsidRPr="000D7455">
        <w:rPr>
          <w:rFonts w:ascii="微软雅黑" w:eastAsia="微软雅黑" w:hAnsi="微软雅黑" w:hint="eastAsia"/>
          <w:b/>
          <w:sz w:val="28"/>
          <w:szCs w:val="28"/>
        </w:rPr>
        <w:t>客户端分为电脑端和手机</w:t>
      </w:r>
      <w:proofErr w:type="gramStart"/>
      <w:r w:rsidRPr="000D7455">
        <w:rPr>
          <w:rFonts w:ascii="微软雅黑" w:eastAsia="微软雅黑" w:hAnsi="微软雅黑" w:hint="eastAsia"/>
          <w:b/>
          <w:sz w:val="28"/>
          <w:szCs w:val="28"/>
        </w:rPr>
        <w:t>端两种</w:t>
      </w:r>
      <w:proofErr w:type="gramEnd"/>
      <w:r w:rsidRPr="000D7455">
        <w:rPr>
          <w:rFonts w:ascii="微软雅黑" w:eastAsia="微软雅黑" w:hAnsi="微软雅黑" w:hint="eastAsia"/>
          <w:b/>
          <w:sz w:val="28"/>
          <w:szCs w:val="28"/>
        </w:rPr>
        <w:t>使用方式，都需要下载安装后使用，具体方法如下：</w:t>
      </w:r>
    </w:p>
    <w:p w:rsidR="00BA6D34" w:rsidRPr="000D7455" w:rsidRDefault="00CA33F8" w:rsidP="00CA33F8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0D7455">
        <w:rPr>
          <w:rFonts w:ascii="微软雅黑" w:eastAsia="微软雅黑" w:hAnsi="微软雅黑" w:hint="eastAsia"/>
          <w:b/>
          <w:sz w:val="28"/>
          <w:szCs w:val="28"/>
        </w:rPr>
        <w:t>一、</w:t>
      </w:r>
      <w:r w:rsidR="00BA6D34" w:rsidRPr="000D7455">
        <w:rPr>
          <w:rFonts w:ascii="微软雅黑" w:eastAsia="微软雅黑" w:hAnsi="微软雅黑" w:hint="eastAsia"/>
          <w:b/>
          <w:sz w:val="28"/>
          <w:szCs w:val="28"/>
        </w:rPr>
        <w:t>在电脑中安装配置</w:t>
      </w:r>
      <w:r w:rsidR="00B96689">
        <w:rPr>
          <w:rFonts w:ascii="微软雅黑" w:eastAsia="微软雅黑" w:hAnsi="微软雅黑" w:hint="eastAsia"/>
          <w:b/>
          <w:sz w:val="28"/>
          <w:szCs w:val="28"/>
        </w:rPr>
        <w:t>山二</w:t>
      </w:r>
      <w:proofErr w:type="gramStart"/>
      <w:r w:rsidR="00B96689">
        <w:rPr>
          <w:rFonts w:ascii="微软雅黑" w:eastAsia="微软雅黑" w:hAnsi="微软雅黑" w:hint="eastAsia"/>
          <w:b/>
          <w:sz w:val="28"/>
          <w:szCs w:val="28"/>
        </w:rPr>
        <w:t>医</w:t>
      </w:r>
      <w:proofErr w:type="gramEnd"/>
      <w:r w:rsidR="00B96689">
        <w:rPr>
          <w:rFonts w:ascii="微软雅黑" w:eastAsia="微软雅黑" w:hAnsi="微软雅黑" w:hint="eastAsia"/>
          <w:b/>
          <w:sz w:val="28"/>
          <w:szCs w:val="28"/>
        </w:rPr>
        <w:t>云</w:t>
      </w:r>
      <w:r w:rsidR="00BA6D34" w:rsidRPr="000D7455">
        <w:rPr>
          <w:rFonts w:ascii="微软雅黑" w:eastAsia="微软雅黑" w:hAnsi="微软雅黑"/>
          <w:b/>
          <w:sz w:val="28"/>
          <w:szCs w:val="28"/>
        </w:rPr>
        <w:t>客户端</w:t>
      </w:r>
    </w:p>
    <w:p w:rsidR="00BA6D34" w:rsidRPr="00FA6DBC" w:rsidRDefault="00CA33F8" w:rsidP="00CA33F8">
      <w:pPr>
        <w:spacing w:after="120"/>
        <w:ind w:firstLineChars="200" w:firstLine="42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1、</w:t>
      </w:r>
      <w:r w:rsidR="00BA6D34" w:rsidRPr="00FA6DBC">
        <w:rPr>
          <w:rFonts w:ascii="微软雅黑" w:eastAsia="微软雅黑" w:hAnsi="微软雅黑" w:hint="eastAsia"/>
          <w:b/>
        </w:rPr>
        <w:t>环境要求</w:t>
      </w:r>
    </w:p>
    <w:p w:rsidR="00CA33F8" w:rsidRDefault="00BA6D34" w:rsidP="00CA33F8">
      <w:pPr>
        <w:spacing w:after="156"/>
        <w:ind w:firstLine="420"/>
        <w:rPr>
          <w:rFonts w:ascii="微软雅黑" w:eastAsia="微软雅黑" w:hAnsi="微软雅黑"/>
        </w:rPr>
      </w:pPr>
      <w:r w:rsidRPr="00FA6DBC">
        <w:rPr>
          <w:rFonts w:ascii="微软雅黑" w:eastAsia="微软雅黑" w:hAnsi="微软雅黑" w:hint="eastAsia"/>
        </w:rPr>
        <w:t>目前，</w:t>
      </w:r>
      <w:r w:rsidR="00B96689">
        <w:rPr>
          <w:rFonts w:ascii="微软雅黑" w:eastAsia="微软雅黑" w:hAnsi="微软雅黑" w:hint="eastAsia"/>
        </w:rPr>
        <w:t>山二</w:t>
      </w:r>
      <w:proofErr w:type="gramStart"/>
      <w:r w:rsidR="00B96689">
        <w:rPr>
          <w:rFonts w:ascii="微软雅黑" w:eastAsia="微软雅黑" w:hAnsi="微软雅黑" w:hint="eastAsia"/>
        </w:rPr>
        <w:t>医</w:t>
      </w:r>
      <w:proofErr w:type="gramEnd"/>
      <w:r w:rsidR="00B96689">
        <w:rPr>
          <w:rFonts w:ascii="微软雅黑" w:eastAsia="微软雅黑" w:hAnsi="微软雅黑" w:hint="eastAsia"/>
        </w:rPr>
        <w:t>云</w:t>
      </w:r>
      <w:r w:rsidRPr="00FA6DBC">
        <w:rPr>
          <w:rFonts w:ascii="微软雅黑" w:eastAsia="微软雅黑" w:hAnsi="微软雅黑" w:hint="eastAsia"/>
        </w:rPr>
        <w:t>客户端兼容Windows XP、Windows7、Windows8 及Windows10 系统。安装</w:t>
      </w:r>
      <w:r w:rsidR="00B96689">
        <w:rPr>
          <w:rFonts w:ascii="微软雅黑" w:eastAsia="微软雅黑" w:hAnsi="微软雅黑" w:hint="eastAsia"/>
        </w:rPr>
        <w:t>山二</w:t>
      </w:r>
      <w:proofErr w:type="gramStart"/>
      <w:r w:rsidR="00B96689">
        <w:rPr>
          <w:rFonts w:ascii="微软雅黑" w:eastAsia="微软雅黑" w:hAnsi="微软雅黑" w:hint="eastAsia"/>
        </w:rPr>
        <w:t>医</w:t>
      </w:r>
      <w:proofErr w:type="gramEnd"/>
      <w:r w:rsidR="00B96689">
        <w:rPr>
          <w:rFonts w:ascii="微软雅黑" w:eastAsia="微软雅黑" w:hAnsi="微软雅黑" w:hint="eastAsia"/>
        </w:rPr>
        <w:t>云</w:t>
      </w:r>
      <w:r w:rsidR="00FA6DBC" w:rsidRPr="00FA6DBC">
        <w:rPr>
          <w:rFonts w:ascii="微软雅黑" w:eastAsia="微软雅黑" w:hAnsi="微软雅黑" w:hint="eastAsia"/>
        </w:rPr>
        <w:t>客户端</w:t>
      </w:r>
      <w:r w:rsidRPr="00FA6DBC">
        <w:rPr>
          <w:rFonts w:ascii="微软雅黑" w:eastAsia="微软雅黑" w:hAnsi="微软雅黑"/>
        </w:rPr>
        <w:t>前</w:t>
      </w:r>
      <w:r w:rsidRPr="00FA6DBC">
        <w:rPr>
          <w:rFonts w:ascii="微软雅黑" w:eastAsia="微软雅黑" w:hAnsi="微软雅黑" w:hint="eastAsia"/>
        </w:rPr>
        <w:t>，您</w:t>
      </w:r>
      <w:r w:rsidRPr="00FA6DBC">
        <w:rPr>
          <w:rFonts w:ascii="微软雅黑" w:eastAsia="微软雅黑" w:hAnsi="微软雅黑"/>
        </w:rPr>
        <w:t>需要</w:t>
      </w:r>
      <w:r w:rsidRPr="00FA6DBC">
        <w:rPr>
          <w:rFonts w:ascii="微软雅黑" w:eastAsia="微软雅黑" w:hAnsi="微软雅黑" w:hint="eastAsia"/>
        </w:rPr>
        <w:t>先</w:t>
      </w:r>
      <w:r w:rsidRPr="00FA6DBC">
        <w:rPr>
          <w:rFonts w:ascii="微软雅黑" w:eastAsia="微软雅黑" w:hAnsi="微软雅黑"/>
        </w:rPr>
        <w:t>查看系统</w:t>
      </w:r>
      <w:r w:rsidRPr="00FA6DBC">
        <w:rPr>
          <w:rFonts w:ascii="微软雅黑" w:eastAsia="微软雅黑" w:hAnsi="微软雅黑" w:hint="eastAsia"/>
        </w:rPr>
        <w:t>版本</w:t>
      </w:r>
      <w:r w:rsidRPr="00FA6DBC">
        <w:rPr>
          <w:rFonts w:ascii="微软雅黑" w:eastAsia="微软雅黑" w:hAnsi="微软雅黑"/>
        </w:rPr>
        <w:t>。</w:t>
      </w:r>
    </w:p>
    <w:p w:rsidR="00BA6D34" w:rsidRDefault="00CA33F8" w:rsidP="00A35D47">
      <w:pPr>
        <w:spacing w:after="156"/>
        <w:ind w:firstLine="42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</w:rPr>
        <w:t>2</w:t>
      </w:r>
      <w:r w:rsidR="00BA6D34" w:rsidRPr="00FA6DBC">
        <w:rPr>
          <w:rFonts w:ascii="微软雅黑" w:eastAsia="微软雅黑" w:hAnsi="微软雅黑" w:hint="eastAsia"/>
          <w:b/>
        </w:rPr>
        <w:t>、安装PC客户端</w:t>
      </w:r>
    </w:p>
    <w:p w:rsidR="00BA6D34" w:rsidRPr="00FA6DBC" w:rsidRDefault="00A35D47" w:rsidP="00A35D47">
      <w:pPr>
        <w:spacing w:after="156"/>
        <w:ind w:firstLine="420"/>
        <w:jc w:val="left"/>
        <w:rPr>
          <w:rFonts w:ascii="微软雅黑" w:eastAsia="微软雅黑" w:hAnsi="微软雅黑"/>
        </w:rPr>
      </w:pPr>
      <w:r w:rsidRPr="00A35D47">
        <w:rPr>
          <w:rFonts w:ascii="微软雅黑" w:eastAsia="微软雅黑" w:hAnsi="微软雅黑" w:hint="eastAsia"/>
        </w:rPr>
        <w:t>首先在网络信息中心部门页面</w:t>
      </w:r>
      <w:hyperlink r:id="rId7" w:history="1">
        <w:r w:rsidRPr="002C4247">
          <w:rPr>
            <w:rStyle w:val="a7"/>
            <w:rFonts w:ascii="微软雅黑" w:eastAsia="微软雅黑" w:hAnsi="微软雅黑"/>
          </w:rPr>
          <w:t>http://nic.wfmc.edu.cn/9e/15/c3247a40469/page.htm</w:t>
        </w:r>
      </w:hyperlink>
      <w:r>
        <w:rPr>
          <w:rFonts w:ascii="微软雅黑" w:eastAsia="微软雅黑" w:hAnsi="微软雅黑" w:hint="eastAsia"/>
        </w:rPr>
        <w:t>，</w:t>
      </w:r>
      <w:proofErr w:type="gramStart"/>
      <w:r w:rsidRPr="00A35D47">
        <w:rPr>
          <w:rFonts w:ascii="微软雅黑" w:eastAsia="微软雅黑" w:hAnsi="微软雅黑" w:hint="eastAsia"/>
        </w:rPr>
        <w:t>下载</w:t>
      </w:r>
      <w:r w:rsidR="00B96689">
        <w:rPr>
          <w:rFonts w:ascii="微软雅黑" w:eastAsia="微软雅黑" w:hAnsi="微软雅黑" w:hint="eastAsia"/>
        </w:rPr>
        <w:t>山二医</w:t>
      </w:r>
      <w:proofErr w:type="gramEnd"/>
      <w:r w:rsidR="00B96689">
        <w:rPr>
          <w:rFonts w:ascii="微软雅黑" w:eastAsia="微软雅黑" w:hAnsi="微软雅黑" w:hint="eastAsia"/>
        </w:rPr>
        <w:t>云</w:t>
      </w:r>
      <w:r w:rsidRPr="00A35D47">
        <w:rPr>
          <w:rFonts w:ascii="微软雅黑" w:eastAsia="微软雅黑" w:hAnsi="微软雅黑" w:hint="eastAsia"/>
        </w:rPr>
        <w:t>Windows版客户端</w:t>
      </w:r>
      <w:r>
        <w:rPr>
          <w:rFonts w:ascii="微软雅黑" w:eastAsia="微软雅黑" w:hAnsi="微软雅黑" w:hint="eastAsia"/>
        </w:rPr>
        <w:t>。</w:t>
      </w:r>
      <w:r w:rsidR="00BA6D34" w:rsidRPr="00FA6DBC">
        <w:rPr>
          <w:rFonts w:ascii="微软雅黑" w:eastAsia="微软雅黑" w:hAnsi="微软雅黑" w:hint="eastAsia"/>
        </w:rPr>
        <w:t>如果浏览器阻拦，选择添加例外（此处以火狐浏览器演示，chrome浏览器与IE类似）</w:t>
      </w:r>
    </w:p>
    <w:p w:rsidR="00BA6D34" w:rsidRPr="00FA6DBC" w:rsidRDefault="00BA6D34">
      <w:pPr>
        <w:rPr>
          <w:rFonts w:ascii="微软雅黑" w:eastAsia="微软雅黑" w:hAnsi="微软雅黑"/>
        </w:rPr>
      </w:pPr>
      <w:r w:rsidRPr="00FA6DBC">
        <w:rPr>
          <w:rFonts w:ascii="微软雅黑" w:eastAsia="微软雅黑" w:hAnsi="微软雅黑"/>
          <w:noProof/>
        </w:rPr>
        <w:drawing>
          <wp:inline distT="0" distB="0" distL="0" distR="0" wp14:anchorId="76FBF4C9" wp14:editId="3AEAB297">
            <wp:extent cx="5274310" cy="26758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D34" w:rsidRPr="00FA6DBC" w:rsidRDefault="00BA6D34" w:rsidP="00BA6D34">
      <w:pPr>
        <w:tabs>
          <w:tab w:val="left" w:pos="0"/>
        </w:tabs>
        <w:spacing w:after="120"/>
        <w:rPr>
          <w:rFonts w:ascii="微软雅黑" w:eastAsia="微软雅黑" w:hAnsi="微软雅黑"/>
        </w:rPr>
      </w:pPr>
      <w:r w:rsidRPr="00FA6DBC">
        <w:rPr>
          <w:rFonts w:ascii="微软雅黑" w:eastAsia="微软雅黑" w:hAnsi="微软雅黑" w:hint="eastAsia"/>
        </w:rPr>
        <w:t xml:space="preserve">下载完成后，双击安装程序执行安装， </w:t>
      </w:r>
      <w:r w:rsidR="00B96689">
        <w:rPr>
          <w:rFonts w:ascii="微软雅黑" w:eastAsia="微软雅黑" w:hAnsi="微软雅黑" w:hint="eastAsia"/>
        </w:rPr>
        <w:t>山二</w:t>
      </w:r>
      <w:proofErr w:type="gramStart"/>
      <w:r w:rsidR="00B96689">
        <w:rPr>
          <w:rFonts w:ascii="微软雅黑" w:eastAsia="微软雅黑" w:hAnsi="微软雅黑" w:hint="eastAsia"/>
        </w:rPr>
        <w:t>医</w:t>
      </w:r>
      <w:proofErr w:type="gramEnd"/>
      <w:r w:rsidR="00B96689">
        <w:rPr>
          <w:rFonts w:ascii="微软雅黑" w:eastAsia="微软雅黑" w:hAnsi="微软雅黑" w:hint="eastAsia"/>
        </w:rPr>
        <w:t>云</w:t>
      </w:r>
      <w:r w:rsidRPr="00FA6DBC">
        <w:rPr>
          <w:rFonts w:ascii="微软雅黑" w:eastAsia="微软雅黑" w:hAnsi="微软雅黑" w:hint="eastAsia"/>
        </w:rPr>
        <w:t>安装步骤如下：</w:t>
      </w:r>
    </w:p>
    <w:p w:rsidR="00BA6D34" w:rsidRDefault="00CA33F8" w:rsidP="00CA33F8">
      <w:pPr>
        <w:pStyle w:val="1"/>
        <w:tabs>
          <w:tab w:val="left" w:pos="0"/>
        </w:tabs>
        <w:spacing w:after="156"/>
        <w:ind w:left="360" w:firstLineChars="0" w:firstLine="0"/>
        <w:rPr>
          <w:rFonts w:cstheme="minorBidi"/>
        </w:rPr>
      </w:pPr>
      <w:r>
        <w:rPr>
          <w:rFonts w:hint="eastAsia"/>
        </w:rPr>
        <w:t>（1）</w:t>
      </w:r>
      <w:r w:rsidR="009C0259" w:rsidRPr="00FA6DBC">
        <w:rPr>
          <w:rFonts w:hint="eastAsia"/>
        </w:rPr>
        <w:t>双击安装程序执行安装</w:t>
      </w:r>
      <w:r w:rsidR="009C0259">
        <w:rPr>
          <w:rFonts w:hint="eastAsia"/>
        </w:rPr>
        <w:t>，</w:t>
      </w:r>
      <w:r w:rsidR="00BA6D34" w:rsidRPr="00FA6DBC">
        <w:rPr>
          <w:rFonts w:cstheme="minorBidi" w:hint="eastAsia"/>
        </w:rPr>
        <w:t>设置安装语言，目前</w:t>
      </w:r>
      <w:r w:rsidR="00B96689">
        <w:rPr>
          <w:rFonts w:cstheme="minorBidi" w:hint="eastAsia"/>
        </w:rPr>
        <w:t>山二</w:t>
      </w:r>
      <w:proofErr w:type="gramStart"/>
      <w:r w:rsidR="00B96689">
        <w:rPr>
          <w:rFonts w:cstheme="minorBidi" w:hint="eastAsia"/>
        </w:rPr>
        <w:t>医云</w:t>
      </w:r>
      <w:r w:rsidR="00BA6D34" w:rsidRPr="00FA6DBC">
        <w:rPr>
          <w:rFonts w:cstheme="minorBidi" w:hint="eastAsia"/>
        </w:rPr>
        <w:t>支持</w:t>
      </w:r>
      <w:proofErr w:type="gramEnd"/>
      <w:r w:rsidR="00BA6D34" w:rsidRPr="00FA6DBC">
        <w:rPr>
          <w:rFonts w:cstheme="minorBidi" w:hint="eastAsia"/>
        </w:rPr>
        <w:t>简体中文、繁体中文和英语三种语言。</w:t>
      </w:r>
    </w:p>
    <w:p w:rsidR="009C0259" w:rsidRDefault="009C0259" w:rsidP="009C0259">
      <w:pPr>
        <w:pStyle w:val="1"/>
        <w:tabs>
          <w:tab w:val="left" w:pos="0"/>
        </w:tabs>
        <w:spacing w:after="156"/>
        <w:ind w:left="360" w:firstLineChars="0" w:firstLine="0"/>
        <w:rPr>
          <w:rFonts w:cstheme="minorBidi"/>
        </w:rPr>
      </w:pPr>
    </w:p>
    <w:p w:rsidR="009C0259" w:rsidRDefault="000A59EE" w:rsidP="009C0259">
      <w:pPr>
        <w:pStyle w:val="1"/>
        <w:tabs>
          <w:tab w:val="left" w:pos="0"/>
        </w:tabs>
        <w:spacing w:after="156"/>
        <w:ind w:left="360" w:firstLineChars="0" w:firstLine="0"/>
        <w:rPr>
          <w:rFonts w:cstheme="minorBidi"/>
        </w:rPr>
      </w:pPr>
      <w:r>
        <w:rPr>
          <w:rFonts w:cstheme="minorBidi"/>
          <w:noProof/>
        </w:rPr>
        <w:drawing>
          <wp:anchor distT="0" distB="0" distL="114300" distR="114300" simplePos="0" relativeHeight="251658240" behindDoc="0" locked="0" layoutInCell="1" allowOverlap="1" wp14:anchorId="6BF89032" wp14:editId="39C0B14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828925" cy="131445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259" w:rsidRDefault="009C0259" w:rsidP="009C0259">
      <w:pPr>
        <w:pStyle w:val="1"/>
        <w:tabs>
          <w:tab w:val="left" w:pos="0"/>
        </w:tabs>
        <w:spacing w:after="156"/>
        <w:ind w:left="360" w:firstLineChars="0" w:firstLine="0"/>
        <w:rPr>
          <w:rFonts w:cstheme="minorBidi"/>
        </w:rPr>
      </w:pPr>
    </w:p>
    <w:p w:rsidR="009C0259" w:rsidRDefault="009C0259" w:rsidP="009C0259">
      <w:pPr>
        <w:pStyle w:val="1"/>
        <w:tabs>
          <w:tab w:val="left" w:pos="0"/>
        </w:tabs>
        <w:spacing w:after="156"/>
        <w:ind w:left="360" w:firstLineChars="0" w:firstLine="0"/>
        <w:rPr>
          <w:rFonts w:cstheme="minorBidi"/>
        </w:rPr>
      </w:pPr>
    </w:p>
    <w:p w:rsidR="009C0259" w:rsidRDefault="009C0259" w:rsidP="009C0259">
      <w:pPr>
        <w:pStyle w:val="1"/>
        <w:tabs>
          <w:tab w:val="left" w:pos="0"/>
        </w:tabs>
        <w:spacing w:after="156"/>
        <w:ind w:left="360" w:firstLineChars="0" w:firstLine="0"/>
        <w:rPr>
          <w:rFonts w:cstheme="minorBidi"/>
        </w:rPr>
      </w:pPr>
    </w:p>
    <w:p w:rsidR="009C0259" w:rsidRDefault="009C0259" w:rsidP="009C0259">
      <w:pPr>
        <w:pStyle w:val="1"/>
        <w:tabs>
          <w:tab w:val="left" w:pos="0"/>
        </w:tabs>
        <w:spacing w:after="156"/>
        <w:ind w:left="360" w:firstLineChars="0" w:firstLine="0"/>
        <w:rPr>
          <w:rFonts w:cstheme="minorBidi"/>
        </w:rPr>
      </w:pPr>
    </w:p>
    <w:p w:rsidR="009C0259" w:rsidRDefault="009C0259" w:rsidP="009C0259">
      <w:pPr>
        <w:pStyle w:val="1"/>
        <w:tabs>
          <w:tab w:val="left" w:pos="0"/>
        </w:tabs>
        <w:spacing w:after="156"/>
        <w:ind w:left="360" w:firstLineChars="0" w:firstLine="0"/>
        <w:rPr>
          <w:rFonts w:cstheme="minorBidi"/>
        </w:rPr>
      </w:pPr>
    </w:p>
    <w:p w:rsidR="009C0259" w:rsidRPr="00FA6DBC" w:rsidRDefault="009C0259" w:rsidP="009C0259">
      <w:pPr>
        <w:pStyle w:val="1"/>
        <w:tabs>
          <w:tab w:val="left" w:pos="0"/>
        </w:tabs>
        <w:spacing w:after="156"/>
        <w:ind w:left="360" w:firstLineChars="0" w:firstLine="0"/>
        <w:rPr>
          <w:rFonts w:cstheme="minorBidi"/>
        </w:rPr>
      </w:pPr>
    </w:p>
    <w:p w:rsidR="00BA6D34" w:rsidRPr="00FA6DBC" w:rsidRDefault="00BA6D34">
      <w:pPr>
        <w:rPr>
          <w:rFonts w:ascii="微软雅黑" w:eastAsia="微软雅黑" w:hAnsi="微软雅黑"/>
        </w:rPr>
      </w:pPr>
    </w:p>
    <w:p w:rsidR="00BA6D34" w:rsidRPr="00FA6DBC" w:rsidRDefault="00CA33F8" w:rsidP="00CA33F8">
      <w:pPr>
        <w:pStyle w:val="1"/>
        <w:tabs>
          <w:tab w:val="left" w:pos="0"/>
        </w:tabs>
        <w:spacing w:after="156" w:line="240" w:lineRule="auto"/>
        <w:ind w:left="360" w:firstLineChars="0"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>（2）</w:t>
      </w:r>
      <w:r w:rsidR="00BA6D34" w:rsidRPr="00FA6DBC">
        <w:rPr>
          <w:rFonts w:hint="eastAsia"/>
          <w:sz w:val="20"/>
          <w:szCs w:val="20"/>
        </w:rPr>
        <w:t>设置客户</w:t>
      </w:r>
      <w:proofErr w:type="gramStart"/>
      <w:r w:rsidR="00BA6D34" w:rsidRPr="00FA6DBC">
        <w:rPr>
          <w:rFonts w:hint="eastAsia"/>
          <w:sz w:val="20"/>
          <w:szCs w:val="20"/>
        </w:rPr>
        <w:t>端安</w:t>
      </w:r>
      <w:proofErr w:type="gramEnd"/>
      <w:r w:rsidR="00BA6D34" w:rsidRPr="00FA6DBC">
        <w:rPr>
          <w:rFonts w:hint="eastAsia"/>
          <w:sz w:val="20"/>
          <w:szCs w:val="20"/>
        </w:rPr>
        <w:t>装路径， 用户可将</w:t>
      </w:r>
      <w:r w:rsidR="00B96689">
        <w:rPr>
          <w:rFonts w:hint="eastAsia"/>
          <w:sz w:val="20"/>
          <w:szCs w:val="20"/>
        </w:rPr>
        <w:t>山二医云</w:t>
      </w:r>
      <w:r w:rsidR="00BA6D34" w:rsidRPr="00FA6DBC">
        <w:rPr>
          <w:rFonts w:hint="eastAsia"/>
          <w:sz w:val="20"/>
          <w:szCs w:val="20"/>
        </w:rPr>
        <w:t>客户</w:t>
      </w:r>
      <w:proofErr w:type="gramStart"/>
      <w:r w:rsidR="00BA6D34" w:rsidRPr="00FA6DBC">
        <w:rPr>
          <w:rFonts w:hint="eastAsia"/>
          <w:sz w:val="20"/>
          <w:szCs w:val="20"/>
        </w:rPr>
        <w:t>端</w:t>
      </w:r>
      <w:proofErr w:type="gramEnd"/>
      <w:r w:rsidR="00BA6D34" w:rsidRPr="00FA6DBC">
        <w:rPr>
          <w:rFonts w:hint="eastAsia"/>
          <w:sz w:val="20"/>
          <w:szCs w:val="20"/>
        </w:rPr>
        <w:t>安装到指定的路径</w:t>
      </w:r>
    </w:p>
    <w:p w:rsidR="00BA6D34" w:rsidRPr="00FA6DBC" w:rsidRDefault="003C1D91" w:rsidP="003C1D91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4791075" cy="34385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D34" w:rsidRPr="00FA6DBC" w:rsidRDefault="00CA33F8" w:rsidP="00CA33F8">
      <w:pPr>
        <w:pStyle w:val="1"/>
        <w:tabs>
          <w:tab w:val="left" w:pos="0"/>
        </w:tabs>
        <w:spacing w:after="156" w:line="240" w:lineRule="auto"/>
        <w:ind w:left="360" w:firstLineChars="0"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>（3）</w:t>
      </w:r>
      <w:r w:rsidR="000A59EE">
        <w:rPr>
          <w:rFonts w:hint="eastAsia"/>
          <w:sz w:val="20"/>
          <w:szCs w:val="20"/>
        </w:rPr>
        <w:t>根据需要</w:t>
      </w:r>
      <w:r w:rsidR="00BA6D34" w:rsidRPr="00FA6DBC">
        <w:rPr>
          <w:rFonts w:hint="eastAsia"/>
          <w:sz w:val="20"/>
          <w:szCs w:val="20"/>
        </w:rPr>
        <w:t>选择额外任务，设置一些其它的启动项目，方便快捷使用</w:t>
      </w:r>
      <w:r w:rsidR="00B96689">
        <w:rPr>
          <w:rFonts w:hint="eastAsia"/>
          <w:sz w:val="20"/>
          <w:szCs w:val="20"/>
        </w:rPr>
        <w:t>山二</w:t>
      </w:r>
      <w:proofErr w:type="gramStart"/>
      <w:r w:rsidR="00B96689">
        <w:rPr>
          <w:rFonts w:hint="eastAsia"/>
          <w:sz w:val="20"/>
          <w:szCs w:val="20"/>
        </w:rPr>
        <w:t>医</w:t>
      </w:r>
      <w:proofErr w:type="gramEnd"/>
      <w:r w:rsidR="00B96689">
        <w:rPr>
          <w:rFonts w:hint="eastAsia"/>
          <w:sz w:val="20"/>
          <w:szCs w:val="20"/>
        </w:rPr>
        <w:t>云</w:t>
      </w:r>
      <w:r w:rsidR="00BA6D34" w:rsidRPr="00FA6DBC">
        <w:rPr>
          <w:rFonts w:hint="eastAsia"/>
          <w:sz w:val="20"/>
          <w:szCs w:val="20"/>
        </w:rPr>
        <w:t>。</w:t>
      </w:r>
    </w:p>
    <w:p w:rsidR="00BA6D34" w:rsidRDefault="003C1D91" w:rsidP="005D690C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4791075" cy="34385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0.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D91" w:rsidRDefault="003C1D91" w:rsidP="003C1D91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（4）安装完成后，桌面显示</w:t>
      </w:r>
      <w:r w:rsidR="00B96689">
        <w:rPr>
          <w:rFonts w:ascii="微软雅黑" w:eastAsia="微软雅黑" w:hAnsi="微软雅黑" w:hint="eastAsia"/>
        </w:rPr>
        <w:t>山二</w:t>
      </w:r>
      <w:proofErr w:type="gramStart"/>
      <w:r w:rsidR="00B96689">
        <w:rPr>
          <w:rFonts w:ascii="微软雅黑" w:eastAsia="微软雅黑" w:hAnsi="微软雅黑" w:hint="eastAsia"/>
        </w:rPr>
        <w:t>医</w:t>
      </w:r>
      <w:proofErr w:type="gramEnd"/>
      <w:r w:rsidR="00B96689">
        <w:rPr>
          <w:rFonts w:ascii="微软雅黑" w:eastAsia="微软雅黑" w:hAnsi="微软雅黑" w:hint="eastAsia"/>
        </w:rPr>
        <w:t>云</w:t>
      </w:r>
      <w:r>
        <w:rPr>
          <w:rFonts w:ascii="微软雅黑" w:eastAsia="微软雅黑" w:hAnsi="微软雅黑" w:hint="eastAsia"/>
        </w:rPr>
        <w:t>快捷方式，并弹出登录界面。</w:t>
      </w:r>
    </w:p>
    <w:p w:rsidR="009157E9" w:rsidRDefault="009157E9" w:rsidP="009157E9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4791075" cy="34385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0.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D91" w:rsidRPr="00FA6DBC" w:rsidRDefault="003C1D91" w:rsidP="005D690C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3B8D83DB" wp14:editId="3F084F96">
            <wp:extent cx="1076325" cy="8667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1.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7E9" w:rsidRDefault="009157E9" w:rsidP="00BA6D34">
      <w:pPr>
        <w:spacing w:after="120"/>
        <w:rPr>
          <w:rFonts w:ascii="微软雅黑" w:eastAsia="微软雅黑" w:hAnsi="微软雅黑"/>
          <w:b/>
        </w:rPr>
      </w:pPr>
    </w:p>
    <w:p w:rsidR="00BA6D34" w:rsidRPr="00FA6DBC" w:rsidRDefault="00CA33F8" w:rsidP="00BA6D34">
      <w:pPr>
        <w:spacing w:after="12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lastRenderedPageBreak/>
        <w:t>3</w:t>
      </w:r>
      <w:r w:rsidR="00BA6D34" w:rsidRPr="00FA6DBC">
        <w:rPr>
          <w:rFonts w:ascii="微软雅黑" w:eastAsia="微软雅黑" w:hAnsi="微软雅黑" w:hint="eastAsia"/>
          <w:b/>
        </w:rPr>
        <w:t>、登录PC客户端</w:t>
      </w:r>
    </w:p>
    <w:p w:rsidR="003C1D91" w:rsidRPr="00B64DA6" w:rsidRDefault="009157E9" w:rsidP="00B64DA6">
      <w:pPr>
        <w:tabs>
          <w:tab w:val="left" w:pos="0"/>
        </w:tabs>
        <w:spacing w:after="1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在弹出的登录界面，</w:t>
      </w:r>
      <w:r w:rsidR="00B64DA6">
        <w:rPr>
          <w:rFonts w:ascii="微软雅黑" w:eastAsia="微软雅黑" w:hAnsi="微软雅黑" w:hint="eastAsia"/>
        </w:rPr>
        <w:t>点击右上角齿轮图标进入网络设置界面，输入服务器地址“2</w:t>
      </w:r>
      <w:r w:rsidR="00B64DA6">
        <w:rPr>
          <w:rFonts w:ascii="微软雅黑" w:eastAsia="微软雅黑" w:hAnsi="微软雅黑"/>
        </w:rPr>
        <w:t>10.44.80.200</w:t>
      </w:r>
      <w:r w:rsidR="00B64DA6">
        <w:rPr>
          <w:rFonts w:ascii="微软雅黑" w:eastAsia="微软雅黑" w:hAnsi="微软雅黑" w:hint="eastAsia"/>
        </w:rPr>
        <w:t>”，点击确定，回到登录界面后，</w:t>
      </w:r>
      <w:r w:rsidR="00B64DA6">
        <w:rPr>
          <w:rFonts w:ascii="微软雅黑" w:eastAsia="微软雅黑" w:hAnsi="微软雅黑" w:hint="eastAsia"/>
        </w:rPr>
        <w:t>输入用户名密码，</w:t>
      </w:r>
      <w:r>
        <w:rPr>
          <w:rFonts w:ascii="微软雅黑" w:eastAsia="微软雅黑" w:hAnsi="微软雅黑" w:hint="eastAsia"/>
        </w:rPr>
        <w:t>点击登录</w:t>
      </w:r>
      <w:r w:rsidR="00302115" w:rsidRPr="009157E9">
        <w:rPr>
          <w:rFonts w:ascii="微软雅黑" w:eastAsia="微软雅黑" w:hAnsi="微软雅黑" w:hint="eastAsia"/>
        </w:rPr>
        <w:t>。</w:t>
      </w:r>
    </w:p>
    <w:p w:rsidR="003C1D91" w:rsidRDefault="00DA67D8" w:rsidP="003C1D91">
      <w:pPr>
        <w:pStyle w:val="a8"/>
        <w:tabs>
          <w:tab w:val="left" w:pos="0"/>
        </w:tabs>
        <w:spacing w:after="120"/>
        <w:ind w:left="360" w:firstLineChars="0" w:firstLine="0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3848327" cy="33813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44" cy="33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DA6" w:rsidRPr="00FA6DBC" w:rsidRDefault="00B64DA6" w:rsidP="003C1D91">
      <w:pPr>
        <w:pStyle w:val="a8"/>
        <w:tabs>
          <w:tab w:val="left" w:pos="0"/>
        </w:tabs>
        <w:spacing w:after="120"/>
        <w:ind w:left="360" w:firstLineChars="0" w:firstLine="0"/>
        <w:jc w:val="center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3752665" cy="337439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捕获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426" cy="338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A13" w:rsidRDefault="00533A13">
      <w:pPr>
        <w:rPr>
          <w:rFonts w:ascii="微软雅黑" w:eastAsia="微软雅黑" w:hAnsi="微软雅黑"/>
        </w:rPr>
      </w:pPr>
      <w:r w:rsidRPr="00FA6DBC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70C73F41" wp14:editId="073004AD">
            <wp:extent cx="5275183" cy="3552825"/>
            <wp:effectExtent l="0" t="0" r="190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7444"/>
                    <a:stretch/>
                  </pic:blipFill>
                  <pic:spPr bwMode="auto">
                    <a:xfrm>
                      <a:off x="0" y="0"/>
                      <a:ext cx="5274310" cy="3552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7455" w:rsidRPr="000D7455" w:rsidRDefault="000D7455" w:rsidP="000D7455">
      <w:pPr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二</w:t>
      </w:r>
      <w:r w:rsidRPr="000D7455">
        <w:rPr>
          <w:rFonts w:ascii="微软雅黑" w:eastAsia="微软雅黑" w:hAnsi="微软雅黑" w:hint="eastAsia"/>
          <w:b/>
          <w:sz w:val="28"/>
          <w:szCs w:val="28"/>
        </w:rPr>
        <w:t>、</w:t>
      </w:r>
      <w:r>
        <w:rPr>
          <w:rFonts w:ascii="微软雅黑" w:eastAsia="微软雅黑" w:hAnsi="微软雅黑" w:hint="eastAsia"/>
          <w:b/>
          <w:sz w:val="28"/>
          <w:szCs w:val="28"/>
        </w:rPr>
        <w:t>在手机</w:t>
      </w:r>
      <w:r w:rsidRPr="000D7455">
        <w:rPr>
          <w:rFonts w:ascii="微软雅黑" w:eastAsia="微软雅黑" w:hAnsi="微软雅黑" w:hint="eastAsia"/>
          <w:b/>
          <w:sz w:val="28"/>
          <w:szCs w:val="28"/>
        </w:rPr>
        <w:t>中安装配置</w:t>
      </w:r>
      <w:r w:rsidR="00B96689">
        <w:rPr>
          <w:rFonts w:ascii="微软雅黑" w:eastAsia="微软雅黑" w:hAnsi="微软雅黑" w:hint="eastAsia"/>
          <w:b/>
          <w:sz w:val="28"/>
          <w:szCs w:val="28"/>
        </w:rPr>
        <w:t>山二</w:t>
      </w:r>
      <w:proofErr w:type="gramStart"/>
      <w:r w:rsidR="00B96689">
        <w:rPr>
          <w:rFonts w:ascii="微软雅黑" w:eastAsia="微软雅黑" w:hAnsi="微软雅黑" w:hint="eastAsia"/>
          <w:b/>
          <w:sz w:val="28"/>
          <w:szCs w:val="28"/>
        </w:rPr>
        <w:t>医</w:t>
      </w:r>
      <w:proofErr w:type="gramEnd"/>
      <w:r w:rsidR="00B96689">
        <w:rPr>
          <w:rFonts w:ascii="微软雅黑" w:eastAsia="微软雅黑" w:hAnsi="微软雅黑" w:hint="eastAsia"/>
          <w:b/>
          <w:sz w:val="28"/>
          <w:szCs w:val="28"/>
        </w:rPr>
        <w:t>云</w:t>
      </w:r>
      <w:r w:rsidRPr="000D7455">
        <w:rPr>
          <w:rFonts w:ascii="微软雅黑" w:eastAsia="微软雅黑" w:hAnsi="微软雅黑"/>
          <w:b/>
          <w:sz w:val="28"/>
          <w:szCs w:val="28"/>
        </w:rPr>
        <w:t>客户端</w:t>
      </w:r>
    </w:p>
    <w:p w:rsidR="00EC3A7C" w:rsidRPr="00EC3A7C" w:rsidRDefault="00EC3A7C">
      <w:pPr>
        <w:rPr>
          <w:rFonts w:ascii="微软雅黑" w:eastAsia="微软雅黑" w:hAnsi="微软雅黑"/>
          <w:sz w:val="24"/>
          <w:szCs w:val="24"/>
        </w:rPr>
      </w:pPr>
      <w:proofErr w:type="gramStart"/>
      <w:r w:rsidRPr="00EC3A7C">
        <w:rPr>
          <w:rFonts w:ascii="微软雅黑" w:eastAsia="微软雅黑" w:hAnsi="微软雅黑" w:hint="eastAsia"/>
          <w:sz w:val="24"/>
          <w:szCs w:val="24"/>
        </w:rPr>
        <w:t>安卓版手机</w:t>
      </w:r>
      <w:proofErr w:type="gramEnd"/>
      <w:r w:rsidRPr="00EC3A7C">
        <w:rPr>
          <w:rFonts w:ascii="微软雅黑" w:eastAsia="微软雅黑" w:hAnsi="微软雅黑" w:hint="eastAsia"/>
          <w:sz w:val="24"/>
          <w:szCs w:val="24"/>
        </w:rPr>
        <w:t>客户端：</w:t>
      </w:r>
    </w:p>
    <w:p w:rsidR="00E41A37" w:rsidRDefault="009B334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</w:t>
      </w:r>
      <w:proofErr w:type="gramStart"/>
      <w:r>
        <w:rPr>
          <w:rFonts w:ascii="微软雅黑" w:eastAsia="微软雅黑" w:hAnsi="微软雅黑" w:hint="eastAsia"/>
        </w:rPr>
        <w:t>下载</w:t>
      </w:r>
      <w:r w:rsidR="00DA67D8">
        <w:rPr>
          <w:rFonts w:ascii="微软雅黑" w:eastAsia="微软雅黑" w:hAnsi="微软雅黑" w:hint="eastAsia"/>
        </w:rPr>
        <w:t>安卓手机</w:t>
      </w:r>
      <w:proofErr w:type="gramEnd"/>
      <w:r>
        <w:rPr>
          <w:rFonts w:ascii="微软雅黑" w:eastAsia="微软雅黑" w:hAnsi="微软雅黑" w:hint="eastAsia"/>
        </w:rPr>
        <w:t>客户端：</w:t>
      </w:r>
    </w:p>
    <w:p w:rsidR="001872D4" w:rsidRDefault="009B334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访问地址</w:t>
      </w:r>
      <w:r w:rsidR="00E41A37" w:rsidRPr="00E41A37">
        <w:rPr>
          <w:rFonts w:ascii="微软雅黑" w:eastAsia="微软雅黑" w:hAnsi="微软雅黑"/>
        </w:rPr>
        <w:t>http://nic.wfmc.edu.cn/9e/15/c3247a40469/page.htm</w:t>
      </w:r>
      <w:r>
        <w:rPr>
          <w:rFonts w:ascii="微软雅黑" w:eastAsia="微软雅黑" w:hAnsi="微软雅黑" w:hint="eastAsia"/>
        </w:rPr>
        <w:t>通过手机浏览器扫描二维码下载应用或者直接电脑下载后传到手机</w:t>
      </w:r>
      <w:r w:rsidR="00C419C0">
        <w:rPr>
          <w:rFonts w:ascii="微软雅黑" w:eastAsia="微软雅黑" w:hAnsi="微软雅黑" w:hint="eastAsia"/>
        </w:rPr>
        <w:t>，也可以在手机应用市场中搜索“爱数</w:t>
      </w:r>
      <w:proofErr w:type="spellStart"/>
      <w:r w:rsidR="00C419C0">
        <w:rPr>
          <w:rFonts w:ascii="微软雅黑" w:eastAsia="微软雅黑" w:hAnsi="微软雅黑"/>
        </w:rPr>
        <w:t>AnyShare</w:t>
      </w:r>
      <w:proofErr w:type="spellEnd"/>
      <w:r w:rsidR="00C419C0">
        <w:rPr>
          <w:rFonts w:ascii="微软雅黑" w:eastAsia="微软雅黑" w:hAnsi="微软雅黑" w:hint="eastAsia"/>
        </w:rPr>
        <w:t>”下载通用版本</w:t>
      </w:r>
      <w:bookmarkStart w:id="0" w:name="_GoBack"/>
      <w:bookmarkEnd w:id="0"/>
      <w:r w:rsidR="00C419C0">
        <w:rPr>
          <w:rFonts w:ascii="微软雅黑" w:eastAsia="微软雅黑" w:hAnsi="微软雅黑" w:hint="eastAsia"/>
        </w:rPr>
        <w:t>。</w:t>
      </w:r>
    </w:p>
    <w:p w:rsidR="009B3347" w:rsidRDefault="009B334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2.安装应用，基本功能同PC端</w:t>
      </w:r>
    </w:p>
    <w:p w:rsidR="009B3347" w:rsidRDefault="009B334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3.手机</w:t>
      </w:r>
      <w:proofErr w:type="gramStart"/>
      <w:r>
        <w:rPr>
          <w:rFonts w:ascii="微软雅黑" w:eastAsia="微软雅黑" w:hAnsi="微软雅黑" w:hint="eastAsia"/>
        </w:rPr>
        <w:t>端</w:t>
      </w:r>
      <w:r w:rsidR="00B96689">
        <w:rPr>
          <w:rFonts w:ascii="微软雅黑" w:eastAsia="微软雅黑" w:hAnsi="微软雅黑" w:hint="eastAsia"/>
        </w:rPr>
        <w:t>山二医</w:t>
      </w:r>
      <w:proofErr w:type="gramEnd"/>
      <w:r w:rsidR="00B96689">
        <w:rPr>
          <w:rFonts w:ascii="微软雅黑" w:eastAsia="微软雅黑" w:hAnsi="微软雅黑" w:hint="eastAsia"/>
        </w:rPr>
        <w:t>云</w:t>
      </w:r>
      <w:r>
        <w:rPr>
          <w:rFonts w:ascii="微软雅黑" w:eastAsia="微软雅黑" w:hAnsi="微软雅黑" w:hint="eastAsia"/>
        </w:rPr>
        <w:t>，支持在线文档的下载、编辑及上传等，处于数据安全性考虑，</w:t>
      </w:r>
      <w:proofErr w:type="gramStart"/>
      <w:r>
        <w:rPr>
          <w:rFonts w:ascii="微软雅黑" w:eastAsia="微软雅黑" w:hAnsi="微软雅黑" w:hint="eastAsia"/>
        </w:rPr>
        <w:t>手机版下</w:t>
      </w:r>
      <w:proofErr w:type="gramEnd"/>
      <w:r>
        <w:rPr>
          <w:rFonts w:ascii="微软雅黑" w:eastAsia="微软雅黑" w:hAnsi="微软雅黑" w:hint="eastAsia"/>
        </w:rPr>
        <w:t>载文档只是缓存，在手机本地文档中找不到文档。</w:t>
      </w:r>
    </w:p>
    <w:p w:rsidR="00EC3A7C" w:rsidRDefault="00EC3A7C">
      <w:pPr>
        <w:rPr>
          <w:rFonts w:ascii="微软雅黑" w:eastAsia="微软雅黑" w:hAnsi="微软雅黑"/>
        </w:rPr>
      </w:pPr>
    </w:p>
    <w:p w:rsidR="00EC3A7C" w:rsidRPr="00EC3A7C" w:rsidRDefault="00EC3A7C">
      <w:pPr>
        <w:rPr>
          <w:rFonts w:ascii="微软雅黑" w:eastAsia="微软雅黑" w:hAnsi="微软雅黑"/>
          <w:sz w:val="24"/>
          <w:szCs w:val="24"/>
        </w:rPr>
      </w:pPr>
      <w:r w:rsidRPr="00EC3A7C">
        <w:rPr>
          <w:rFonts w:ascii="微软雅黑" w:eastAsia="微软雅黑" w:hAnsi="微软雅黑" w:hint="eastAsia"/>
          <w:sz w:val="24"/>
          <w:szCs w:val="24"/>
        </w:rPr>
        <w:t>苹果手机客户端：</w:t>
      </w:r>
    </w:p>
    <w:p w:rsidR="009B3347" w:rsidRPr="000D7455" w:rsidRDefault="00B96689" w:rsidP="00EC3A7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山二</w:t>
      </w:r>
      <w:proofErr w:type="gramStart"/>
      <w:r>
        <w:rPr>
          <w:rFonts w:ascii="微软雅黑" w:eastAsia="微软雅黑" w:hAnsi="微软雅黑" w:hint="eastAsia"/>
        </w:rPr>
        <w:t>医</w:t>
      </w:r>
      <w:proofErr w:type="gramEnd"/>
      <w:r w:rsidR="00EC3A7C" w:rsidRPr="00EC3A7C">
        <w:rPr>
          <w:rFonts w:ascii="微软雅黑" w:eastAsia="微软雅黑" w:hAnsi="微软雅黑" w:hint="eastAsia"/>
        </w:rPr>
        <w:t>云共享平台为我</w:t>
      </w:r>
      <w:proofErr w:type="gramStart"/>
      <w:r w:rsidR="00EC3A7C" w:rsidRPr="00EC3A7C">
        <w:rPr>
          <w:rFonts w:ascii="微软雅黑" w:eastAsia="微软雅黑" w:hAnsi="微软雅黑" w:hint="eastAsia"/>
        </w:rPr>
        <w:t>校</w:t>
      </w:r>
      <w:proofErr w:type="gramEnd"/>
      <w:r w:rsidR="00EC3A7C" w:rsidRPr="00EC3A7C">
        <w:rPr>
          <w:rFonts w:ascii="微软雅黑" w:eastAsia="微软雅黑" w:hAnsi="微软雅黑" w:hint="eastAsia"/>
        </w:rPr>
        <w:t>定制版应用，苹果产品用户请到苹果应用商店下载通用版应用。二者名称不同，功能相同。</w:t>
      </w:r>
    </w:p>
    <w:sectPr w:rsidR="009B3347" w:rsidRPr="000D7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021" w:rsidRDefault="003F1021" w:rsidP="00533A13">
      <w:r>
        <w:separator/>
      </w:r>
    </w:p>
  </w:endnote>
  <w:endnote w:type="continuationSeparator" w:id="0">
    <w:p w:rsidR="003F1021" w:rsidRDefault="003F1021" w:rsidP="0053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021" w:rsidRDefault="003F1021" w:rsidP="00533A13">
      <w:r>
        <w:separator/>
      </w:r>
    </w:p>
  </w:footnote>
  <w:footnote w:type="continuationSeparator" w:id="0">
    <w:p w:rsidR="003F1021" w:rsidRDefault="003F1021" w:rsidP="0053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53F3"/>
    <w:multiLevelType w:val="multilevel"/>
    <w:tmpl w:val="6D0F24CD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12DFF"/>
    <w:multiLevelType w:val="hybridMultilevel"/>
    <w:tmpl w:val="A964CB76"/>
    <w:lvl w:ilvl="0" w:tplc="3C3882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0F24CD"/>
    <w:multiLevelType w:val="multilevel"/>
    <w:tmpl w:val="6D0F24CD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E2BDA"/>
    <w:multiLevelType w:val="hybridMultilevel"/>
    <w:tmpl w:val="56F67F34"/>
    <w:lvl w:ilvl="0" w:tplc="96C22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C65"/>
    <w:rsid w:val="000451CA"/>
    <w:rsid w:val="000A59EE"/>
    <w:rsid w:val="000D7455"/>
    <w:rsid w:val="001872D4"/>
    <w:rsid w:val="00200366"/>
    <w:rsid w:val="002105F3"/>
    <w:rsid w:val="002F46E4"/>
    <w:rsid w:val="00302115"/>
    <w:rsid w:val="003233B2"/>
    <w:rsid w:val="003C1D91"/>
    <w:rsid w:val="003C1F69"/>
    <w:rsid w:val="003E74B3"/>
    <w:rsid w:val="003F1021"/>
    <w:rsid w:val="004D1F59"/>
    <w:rsid w:val="00533A13"/>
    <w:rsid w:val="005D690C"/>
    <w:rsid w:val="006D4FAB"/>
    <w:rsid w:val="00705B83"/>
    <w:rsid w:val="00742166"/>
    <w:rsid w:val="007C379D"/>
    <w:rsid w:val="008028B0"/>
    <w:rsid w:val="008C5DDC"/>
    <w:rsid w:val="008F22AF"/>
    <w:rsid w:val="009157E9"/>
    <w:rsid w:val="009B3347"/>
    <w:rsid w:val="009C0259"/>
    <w:rsid w:val="009F2310"/>
    <w:rsid w:val="00A2517F"/>
    <w:rsid w:val="00A35D47"/>
    <w:rsid w:val="00B64DA6"/>
    <w:rsid w:val="00B67576"/>
    <w:rsid w:val="00B96689"/>
    <w:rsid w:val="00BA6D34"/>
    <w:rsid w:val="00C24F4D"/>
    <w:rsid w:val="00C419C0"/>
    <w:rsid w:val="00CA33F8"/>
    <w:rsid w:val="00CF3C6D"/>
    <w:rsid w:val="00D86C65"/>
    <w:rsid w:val="00DA67D8"/>
    <w:rsid w:val="00DF4997"/>
    <w:rsid w:val="00E41A37"/>
    <w:rsid w:val="00EC3A7C"/>
    <w:rsid w:val="00F30DD4"/>
    <w:rsid w:val="00FA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72526"/>
  <w15:docId w15:val="{B516FDF6-676E-47E0-9E57-4D8AD268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A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A13"/>
    <w:rPr>
      <w:sz w:val="18"/>
      <w:szCs w:val="18"/>
    </w:rPr>
  </w:style>
  <w:style w:type="character" w:styleId="a7">
    <w:name w:val="Hyperlink"/>
    <w:basedOn w:val="a0"/>
    <w:uiPriority w:val="99"/>
    <w:unhideWhenUsed/>
    <w:rsid w:val="00BA6D34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BA6D34"/>
    <w:pPr>
      <w:spacing w:afterLines="50" w:line="360" w:lineRule="exact"/>
      <w:ind w:left="720" w:firstLineChars="200" w:firstLine="200"/>
      <w:contextualSpacing/>
    </w:pPr>
    <w:rPr>
      <w:rFonts w:ascii="微软雅黑" w:eastAsia="微软雅黑" w:hAnsi="微软雅黑" w:cs="微软雅黑"/>
    </w:rPr>
  </w:style>
  <w:style w:type="paragraph" w:styleId="a8">
    <w:name w:val="List Paragraph"/>
    <w:basedOn w:val="a"/>
    <w:uiPriority w:val="34"/>
    <w:qFormat/>
    <w:rsid w:val="0030211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8C5DD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C5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ic.wfmc.edu.cn/9e/15/c3247a40469/page.htm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wz</cp:lastModifiedBy>
  <cp:revision>24</cp:revision>
  <cp:lastPrinted>2017-09-25T07:32:00Z</cp:lastPrinted>
  <dcterms:created xsi:type="dcterms:W3CDTF">2017-04-12T15:33:00Z</dcterms:created>
  <dcterms:modified xsi:type="dcterms:W3CDTF">2024-10-21T07:00:00Z</dcterms:modified>
</cp:coreProperties>
</file>